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4D1D" w14:textId="77777777" w:rsidR="009B30FE" w:rsidRPr="009B30FE" w:rsidRDefault="009B30FE" w:rsidP="009B30FE">
      <w:pPr>
        <w:spacing w:after="0" w:line="405" w:lineRule="atLeast"/>
        <w:rPr>
          <w:rFonts w:ascii="Open Sans" w:eastAsia="Times New Roman" w:hAnsi="Open Sans" w:cs="Open Sans"/>
          <w:color w:val="464646"/>
          <w:spacing w:val="6"/>
          <w:sz w:val="27"/>
          <w:szCs w:val="27"/>
        </w:rPr>
      </w:pPr>
      <w:r w:rsidRPr="009B30FE">
        <w:rPr>
          <w:rFonts w:ascii="Open Sans" w:eastAsia="Times New Roman" w:hAnsi="Open Sans" w:cs="Open Sans"/>
          <w:color w:val="464646"/>
          <w:spacing w:val="6"/>
          <w:sz w:val="27"/>
          <w:szCs w:val="27"/>
        </w:rPr>
        <w:t>Beginning January 1, 2021, Federal Odometer Disclosure Rules provide that odometer statements must be provided on the certificate of title for 2011 model year vehicles. In the past, for vehicles ten years old or older an odometer statement was not required.</w:t>
      </w:r>
    </w:p>
    <w:p w14:paraId="0BE9339F" w14:textId="77777777" w:rsidR="009B30FE" w:rsidRPr="009B30FE" w:rsidRDefault="009B30FE" w:rsidP="009B30FE">
      <w:pPr>
        <w:spacing w:after="0" w:line="405" w:lineRule="atLeast"/>
        <w:rPr>
          <w:rFonts w:ascii="Open Sans" w:eastAsia="Times New Roman" w:hAnsi="Open Sans" w:cs="Open Sans"/>
          <w:color w:val="464646"/>
          <w:spacing w:val="6"/>
          <w:sz w:val="27"/>
          <w:szCs w:val="27"/>
        </w:rPr>
      </w:pPr>
      <w:r w:rsidRPr="009B30FE">
        <w:rPr>
          <w:rFonts w:ascii="Open Sans" w:eastAsia="Times New Roman" w:hAnsi="Open Sans" w:cs="Open Sans"/>
          <w:color w:val="464646"/>
          <w:spacing w:val="6"/>
          <w:sz w:val="27"/>
          <w:szCs w:val="27"/>
        </w:rPr>
        <w:t xml:space="preserve">The Federal Rules provide that beginning with the 2011 model year, vehicles will not be exempt from odometer statement requirements for twenty years. 2011 model year vehicles therefore will require odometer statements until 2031. The Oklahoma Tax Commission has, as of February 19, </w:t>
      </w:r>
      <w:proofErr w:type="gramStart"/>
      <w:r w:rsidRPr="009B30FE">
        <w:rPr>
          <w:rFonts w:ascii="Open Sans" w:eastAsia="Times New Roman" w:hAnsi="Open Sans" w:cs="Open Sans"/>
          <w:color w:val="464646"/>
          <w:spacing w:val="6"/>
          <w:sz w:val="27"/>
          <w:szCs w:val="27"/>
        </w:rPr>
        <w:t>2021</w:t>
      </w:r>
      <w:proofErr w:type="gramEnd"/>
      <w:r w:rsidRPr="009B30FE">
        <w:rPr>
          <w:rFonts w:ascii="Open Sans" w:eastAsia="Times New Roman" w:hAnsi="Open Sans" w:cs="Open Sans"/>
          <w:color w:val="464646"/>
          <w:spacing w:val="6"/>
          <w:sz w:val="27"/>
          <w:szCs w:val="27"/>
        </w:rPr>
        <w:t xml:space="preserve"> updated their computer system to accept odometer statements for 2011 vehicles. Because present state law does not require on odometer statement for vehicles older than ten years old, a dealer seeking a new title for a 2011 vehicle should make sure that the tag agent enters the odometer reading to go on the new title. The OTC is also working to determine if there is a way titles issued from January 1, </w:t>
      </w:r>
      <w:proofErr w:type="gramStart"/>
      <w:r w:rsidRPr="009B30FE">
        <w:rPr>
          <w:rFonts w:ascii="Open Sans" w:eastAsia="Times New Roman" w:hAnsi="Open Sans" w:cs="Open Sans"/>
          <w:color w:val="464646"/>
          <w:spacing w:val="6"/>
          <w:sz w:val="27"/>
          <w:szCs w:val="27"/>
        </w:rPr>
        <w:t>2021</w:t>
      </w:r>
      <w:proofErr w:type="gramEnd"/>
      <w:r w:rsidRPr="009B30FE">
        <w:rPr>
          <w:rFonts w:ascii="Open Sans" w:eastAsia="Times New Roman" w:hAnsi="Open Sans" w:cs="Open Sans"/>
          <w:color w:val="464646"/>
          <w:spacing w:val="6"/>
          <w:sz w:val="27"/>
          <w:szCs w:val="27"/>
        </w:rPr>
        <w:t xml:space="preserve"> to February 19, 2021 can be corrected to show the correct odometer reading as required by Federal Rules. Be aware that it is not optional for a dealer to claim a 2011 vehicle is exempt from an odometer statement. Federal law prevails over conflicting state law, so all dealers (and individuals) must comply with the new odometer requirements.</w:t>
      </w:r>
    </w:p>
    <w:p w14:paraId="0C6E0553" w14:textId="77777777" w:rsidR="009B30FE" w:rsidRPr="009B30FE" w:rsidRDefault="009B30FE" w:rsidP="009B30FE">
      <w:pPr>
        <w:spacing w:after="0" w:line="405" w:lineRule="atLeast"/>
        <w:rPr>
          <w:rFonts w:ascii="Open Sans" w:eastAsia="Times New Roman" w:hAnsi="Open Sans" w:cs="Open Sans"/>
          <w:color w:val="464646"/>
          <w:spacing w:val="6"/>
          <w:sz w:val="27"/>
          <w:szCs w:val="27"/>
        </w:rPr>
      </w:pPr>
      <w:r w:rsidRPr="009B30FE">
        <w:rPr>
          <w:rFonts w:ascii="Open Sans" w:eastAsia="Times New Roman" w:hAnsi="Open Sans" w:cs="Open Sans"/>
          <w:color w:val="464646"/>
          <w:spacing w:val="6"/>
          <w:sz w:val="27"/>
          <w:szCs w:val="27"/>
        </w:rPr>
        <w:t xml:space="preserve">Beginning January 1, 2021, Federal Odometer Disclosure Rules provide that odometer statements must be provided on the certificate of title for 2011 model year vehicles. In the past, for vehicles ten years old or older an odometer statement was not required. The Federal Rules provide that beginning with the 2011 model year, vehicles will not be exempt from odometer statement requirements for twenty years. 2011 model year vehicles therefore will require odometer statements until 2031. The Oklahoma Tax Commission has, as of February 19, </w:t>
      </w:r>
      <w:proofErr w:type="gramStart"/>
      <w:r w:rsidRPr="009B30FE">
        <w:rPr>
          <w:rFonts w:ascii="Open Sans" w:eastAsia="Times New Roman" w:hAnsi="Open Sans" w:cs="Open Sans"/>
          <w:color w:val="464646"/>
          <w:spacing w:val="6"/>
          <w:sz w:val="27"/>
          <w:szCs w:val="27"/>
        </w:rPr>
        <w:t>2021</w:t>
      </w:r>
      <w:proofErr w:type="gramEnd"/>
      <w:r w:rsidRPr="009B30FE">
        <w:rPr>
          <w:rFonts w:ascii="Open Sans" w:eastAsia="Times New Roman" w:hAnsi="Open Sans" w:cs="Open Sans"/>
          <w:color w:val="464646"/>
          <w:spacing w:val="6"/>
          <w:sz w:val="27"/>
          <w:szCs w:val="27"/>
        </w:rPr>
        <w:t xml:space="preserve"> updated their computer system to accept odometer statements for 2011 vehicles. Because present state law does not require on odometer statement for vehicles older than ten years old, a dealer </w:t>
      </w:r>
      <w:r w:rsidRPr="009B30FE">
        <w:rPr>
          <w:rFonts w:ascii="Open Sans" w:eastAsia="Times New Roman" w:hAnsi="Open Sans" w:cs="Open Sans"/>
          <w:color w:val="464646"/>
          <w:spacing w:val="6"/>
          <w:sz w:val="27"/>
          <w:szCs w:val="27"/>
        </w:rPr>
        <w:lastRenderedPageBreak/>
        <w:t>seeking a new title for a 2011 vehicle should make sure that the tag agent enters the odometer reading to go on the new title.</w:t>
      </w:r>
    </w:p>
    <w:p w14:paraId="73CEFB38" w14:textId="77777777" w:rsidR="009B30FE" w:rsidRPr="009B30FE" w:rsidRDefault="009B30FE" w:rsidP="009B30FE">
      <w:pPr>
        <w:spacing w:after="0" w:line="405" w:lineRule="atLeast"/>
        <w:rPr>
          <w:rFonts w:ascii="Open Sans" w:eastAsia="Times New Roman" w:hAnsi="Open Sans" w:cs="Open Sans"/>
          <w:color w:val="464646"/>
          <w:spacing w:val="6"/>
          <w:sz w:val="27"/>
          <w:szCs w:val="27"/>
        </w:rPr>
      </w:pPr>
      <w:r w:rsidRPr="009B30FE">
        <w:rPr>
          <w:rFonts w:ascii="Open Sans" w:eastAsia="Times New Roman" w:hAnsi="Open Sans" w:cs="Open Sans"/>
          <w:color w:val="464646"/>
          <w:spacing w:val="6"/>
          <w:sz w:val="27"/>
          <w:szCs w:val="27"/>
        </w:rPr>
        <w:t xml:space="preserve">The OTC is also working to determine if there is a way titles issued from January 1, </w:t>
      </w:r>
      <w:proofErr w:type="gramStart"/>
      <w:r w:rsidRPr="009B30FE">
        <w:rPr>
          <w:rFonts w:ascii="Open Sans" w:eastAsia="Times New Roman" w:hAnsi="Open Sans" w:cs="Open Sans"/>
          <w:color w:val="464646"/>
          <w:spacing w:val="6"/>
          <w:sz w:val="27"/>
          <w:szCs w:val="27"/>
        </w:rPr>
        <w:t>2021</w:t>
      </w:r>
      <w:proofErr w:type="gramEnd"/>
      <w:r w:rsidRPr="009B30FE">
        <w:rPr>
          <w:rFonts w:ascii="Open Sans" w:eastAsia="Times New Roman" w:hAnsi="Open Sans" w:cs="Open Sans"/>
          <w:color w:val="464646"/>
          <w:spacing w:val="6"/>
          <w:sz w:val="27"/>
          <w:szCs w:val="27"/>
        </w:rPr>
        <w:t xml:space="preserve"> to February 19, 2021 can be corrected to show the correct odometer reading as required by Federal Rules. Be aware that it is not optional for a dealer to claim a 2011 vehicle is exempt from an odometer statement. Federal law prevails over conflicting state law, so all dealers (and individuals) must comply with the new odometer requirements.</w:t>
      </w:r>
    </w:p>
    <w:p w14:paraId="66888AC7" w14:textId="77777777" w:rsidR="009B30FE" w:rsidRPr="009B30FE" w:rsidRDefault="009B30FE" w:rsidP="009B30FE">
      <w:pPr>
        <w:spacing w:line="360" w:lineRule="atLeast"/>
        <w:rPr>
          <w:rFonts w:ascii="Open Sans" w:eastAsia="Times New Roman" w:hAnsi="Open Sans" w:cs="Open Sans"/>
          <w:color w:val="464646"/>
          <w:spacing w:val="6"/>
        </w:rPr>
      </w:pPr>
      <w:r w:rsidRPr="009B30FE">
        <w:rPr>
          <w:rFonts w:ascii="Open Sans" w:eastAsia="Times New Roman" w:hAnsi="Open Sans" w:cs="Open Sans"/>
          <w:color w:val="464646"/>
          <w:spacing w:val="6"/>
        </w:rPr>
        <w:t>Last Modified on Jul 01, 2021</w:t>
      </w:r>
    </w:p>
    <w:p w14:paraId="1F40E2D1" w14:textId="77777777" w:rsidR="009B30FE" w:rsidRPr="009B30FE" w:rsidRDefault="009B30FE" w:rsidP="009B30FE">
      <w:pPr>
        <w:shd w:val="clear" w:color="auto" w:fill="004E9A"/>
        <w:spacing w:after="0" w:line="240" w:lineRule="auto"/>
        <w:rPr>
          <w:rFonts w:ascii="Open Sans" w:eastAsia="Times New Roman" w:hAnsi="Open Sans" w:cs="Open Sans"/>
          <w:color w:val="FFFFFF"/>
        </w:rPr>
      </w:pPr>
      <w:r w:rsidRPr="009B30FE">
        <w:rPr>
          <w:rFonts w:ascii="Open Sans" w:eastAsia="Times New Roman" w:hAnsi="Open Sans" w:cs="Open Sans"/>
          <w:noProof/>
          <w:color w:val="004E9A"/>
        </w:rPr>
        <w:drawing>
          <wp:inline distT="0" distB="0" distL="0" distR="0" wp14:anchorId="2F17E4A9" wp14:editId="42ABF432">
            <wp:extent cx="11430000" cy="2857500"/>
            <wp:effectExtent l="0" t="0" r="0" b="0"/>
            <wp:docPr id="1" name="Picture 1" descr="Oklahoma Used Motor Vehicle and Parts Commission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Used Motor Vehicle and Parts Commission Home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2857500"/>
                    </a:xfrm>
                    <a:prstGeom prst="rect">
                      <a:avLst/>
                    </a:prstGeom>
                    <a:noFill/>
                    <a:ln>
                      <a:noFill/>
                    </a:ln>
                  </pic:spPr>
                </pic:pic>
              </a:graphicData>
            </a:graphic>
          </wp:inline>
        </w:drawing>
      </w:r>
      <w:hyperlink r:id="rId7" w:tooltip="back-to-top" w:history="1">
        <w:r w:rsidRPr="009B30FE">
          <w:rPr>
            <w:rFonts w:ascii="Open Sans" w:eastAsia="Times New Roman" w:hAnsi="Open Sans" w:cs="Open Sans"/>
            <w:color w:val="FFFFFF"/>
            <w:spacing w:val="5"/>
            <w:sz w:val="21"/>
            <w:szCs w:val="21"/>
            <w:u w:val="single"/>
          </w:rPr>
          <w:t>Back to top</w:t>
        </w:r>
      </w:hyperlink>
    </w:p>
    <w:p w14:paraId="174A1C55" w14:textId="77777777" w:rsidR="009B30FE" w:rsidRPr="009B30FE" w:rsidRDefault="009B30FE" w:rsidP="009B30FE">
      <w:pPr>
        <w:shd w:val="clear" w:color="auto" w:fill="004E9A"/>
        <w:spacing w:after="0" w:line="360" w:lineRule="atLeast"/>
        <w:rPr>
          <w:rFonts w:ascii="Open Sans" w:eastAsia="Times New Roman" w:hAnsi="Open Sans" w:cs="Open Sans"/>
          <w:color w:val="FFFFFF"/>
          <w:spacing w:val="6"/>
        </w:rPr>
      </w:pPr>
      <w:r w:rsidRPr="009B30FE">
        <w:rPr>
          <w:rFonts w:ascii="Open Sans" w:eastAsia="Times New Roman" w:hAnsi="Open Sans" w:cs="Open Sans"/>
          <w:color w:val="FFFFFF"/>
          <w:spacing w:val="6"/>
        </w:rPr>
        <w:t>421 NW 13th Suite 330</w:t>
      </w:r>
      <w:r w:rsidRPr="009B30FE">
        <w:rPr>
          <w:rFonts w:ascii="Open Sans" w:eastAsia="Times New Roman" w:hAnsi="Open Sans" w:cs="Open Sans"/>
          <w:color w:val="FFFFFF"/>
          <w:spacing w:val="6"/>
        </w:rPr>
        <w:br/>
        <w:t>Oklahoma City, OK 73103</w:t>
      </w:r>
      <w:r w:rsidRPr="009B30FE">
        <w:rPr>
          <w:rFonts w:ascii="Open Sans" w:eastAsia="Times New Roman" w:hAnsi="Open Sans" w:cs="Open Sans"/>
          <w:color w:val="FFFFFF"/>
          <w:spacing w:val="6"/>
        </w:rPr>
        <w:br/>
      </w:r>
      <w:r w:rsidRPr="009B30FE">
        <w:rPr>
          <w:rFonts w:ascii="Open Sans SemiBold" w:eastAsia="Times New Roman" w:hAnsi="Open Sans SemiBold" w:cs="Open Sans SemiBold"/>
          <w:b/>
          <w:bCs/>
          <w:color w:val="FFFFFF"/>
          <w:spacing w:val="6"/>
        </w:rPr>
        <w:t>Local:</w:t>
      </w:r>
      <w:r w:rsidRPr="009B30FE">
        <w:rPr>
          <w:rFonts w:ascii="Open Sans" w:eastAsia="Times New Roman" w:hAnsi="Open Sans" w:cs="Open Sans"/>
          <w:color w:val="FFFFFF"/>
          <w:spacing w:val="6"/>
        </w:rPr>
        <w:t> (405) 521-3601</w:t>
      </w:r>
      <w:r w:rsidRPr="009B30FE">
        <w:rPr>
          <w:rFonts w:ascii="Open Sans" w:eastAsia="Times New Roman" w:hAnsi="Open Sans" w:cs="Open Sans"/>
          <w:color w:val="FFFFFF"/>
          <w:spacing w:val="6"/>
        </w:rPr>
        <w:br/>
      </w:r>
      <w:r w:rsidRPr="009B30FE">
        <w:rPr>
          <w:rFonts w:ascii="Open Sans SemiBold" w:eastAsia="Times New Roman" w:hAnsi="Open Sans SemiBold" w:cs="Open Sans SemiBold"/>
          <w:b/>
          <w:bCs/>
          <w:color w:val="FFFFFF"/>
          <w:spacing w:val="6"/>
        </w:rPr>
        <w:t>Fax: </w:t>
      </w:r>
      <w:r w:rsidRPr="009B30FE">
        <w:rPr>
          <w:rFonts w:ascii="Open Sans" w:eastAsia="Times New Roman" w:hAnsi="Open Sans" w:cs="Open Sans"/>
          <w:color w:val="FFFFFF"/>
          <w:spacing w:val="6"/>
        </w:rPr>
        <w:t>(405) 521-3604</w:t>
      </w:r>
      <w:r w:rsidRPr="009B30FE">
        <w:rPr>
          <w:rFonts w:ascii="Open Sans" w:eastAsia="Times New Roman" w:hAnsi="Open Sans" w:cs="Open Sans"/>
          <w:color w:val="FFFFFF"/>
          <w:spacing w:val="6"/>
        </w:rPr>
        <w:br/>
      </w:r>
      <w:r w:rsidRPr="009B30FE">
        <w:rPr>
          <w:rFonts w:ascii="Open Sans SemiBold" w:eastAsia="Times New Roman" w:hAnsi="Open Sans SemiBold" w:cs="Open Sans SemiBold"/>
          <w:b/>
          <w:bCs/>
          <w:color w:val="FFFFFF"/>
          <w:spacing w:val="6"/>
        </w:rPr>
        <w:t>Email:</w:t>
      </w:r>
      <w:r w:rsidRPr="009B30FE">
        <w:rPr>
          <w:rFonts w:ascii="Open Sans" w:eastAsia="Times New Roman" w:hAnsi="Open Sans" w:cs="Open Sans"/>
          <w:color w:val="FFFFFF"/>
          <w:spacing w:val="6"/>
        </w:rPr>
        <w:t> okumvpc@umvpc.ok.gov</w:t>
      </w:r>
      <w:r w:rsidRPr="009B30FE">
        <w:rPr>
          <w:rFonts w:ascii="Open Sans" w:eastAsia="Times New Roman" w:hAnsi="Open Sans" w:cs="Open Sans"/>
          <w:color w:val="FFFFFF"/>
          <w:spacing w:val="6"/>
        </w:rPr>
        <w:br/>
      </w:r>
      <w:r w:rsidRPr="009B30FE">
        <w:rPr>
          <w:rFonts w:ascii="Open Sans" w:eastAsia="Times New Roman" w:hAnsi="Open Sans" w:cs="Open Sans"/>
          <w:color w:val="FFFFFF"/>
          <w:spacing w:val="6"/>
        </w:rPr>
        <w:br/>
      </w:r>
      <w:r w:rsidRPr="009B30FE">
        <w:rPr>
          <w:rFonts w:ascii="Open Sans SemiBold" w:eastAsia="Times New Roman" w:hAnsi="Open Sans SemiBold" w:cs="Open Sans SemiBold"/>
          <w:b/>
          <w:bCs/>
          <w:color w:val="FFFFFF"/>
          <w:spacing w:val="6"/>
        </w:rPr>
        <w:t>Office Hours &amp; Additional Information</w:t>
      </w:r>
      <w:r w:rsidRPr="009B30FE">
        <w:rPr>
          <w:rFonts w:ascii="Open Sans" w:eastAsia="Times New Roman" w:hAnsi="Open Sans" w:cs="Open Sans"/>
          <w:color w:val="FFFFFF"/>
          <w:spacing w:val="6"/>
        </w:rPr>
        <w:br/>
        <w:t>8:00 AM - 4:00 PM</w:t>
      </w:r>
      <w:r w:rsidRPr="009B30FE">
        <w:rPr>
          <w:rFonts w:ascii="Open Sans" w:eastAsia="Times New Roman" w:hAnsi="Open Sans" w:cs="Open Sans"/>
          <w:color w:val="FFFFFF"/>
          <w:spacing w:val="6"/>
        </w:rPr>
        <w:br/>
        <w:t>Monday - Friday</w:t>
      </w:r>
    </w:p>
    <w:p w14:paraId="61D4784C" w14:textId="5851A4E6" w:rsidR="009B30FE" w:rsidRPr="009B30FE" w:rsidRDefault="009B30FE" w:rsidP="009B30FE">
      <w:pPr>
        <w:shd w:val="clear" w:color="auto" w:fill="004E9A"/>
        <w:spacing w:line="360" w:lineRule="atLeast"/>
        <w:rPr>
          <w:rFonts w:ascii="Open Sans" w:eastAsia="Times New Roman" w:hAnsi="Open Sans" w:cs="Open Sans"/>
          <w:color w:val="FFFFFF"/>
          <w:spacing w:val="6"/>
        </w:rPr>
      </w:pPr>
      <w:r w:rsidRPr="009B30FE">
        <w:rPr>
          <w:rFonts w:ascii="Open Sans SemiBold" w:eastAsia="Times New Roman" w:hAnsi="Open Sans SemiBold" w:cs="Open Sans SemiBold"/>
          <w:b/>
          <w:bCs/>
          <w:color w:val="FFFFFF"/>
          <w:spacing w:val="6"/>
        </w:rPr>
        <w:t>Email to file consumer complaints:</w:t>
      </w:r>
      <w:r w:rsidRPr="009B30FE">
        <w:rPr>
          <w:rFonts w:ascii="Open Sans" w:eastAsia="Times New Roman" w:hAnsi="Open Sans" w:cs="Open Sans"/>
          <w:color w:val="FFFFFF"/>
          <w:spacing w:val="6"/>
        </w:rPr>
        <w:br/>
      </w:r>
      <w:proofErr w:type="spellStart"/>
      <w:r w:rsidRPr="009B30FE">
        <w:rPr>
          <w:rFonts w:ascii="Open Sans" w:eastAsia="Times New Roman" w:hAnsi="Open Sans" w:cs="Open Sans"/>
          <w:color w:val="FFFFFF"/>
          <w:spacing w:val="6"/>
        </w:rPr>
        <w:t>UMVPC.ComplaintForms@umvpc.ok.</w:t>
      </w:r>
      <w:hyperlink r:id="rId8" w:tgtFrame="_blank" w:history="1">
        <w:r w:rsidRPr="009B30FE">
          <w:rPr>
            <w:rFonts w:ascii="Open Sans" w:eastAsia="Times New Roman" w:hAnsi="Open Sans" w:cs="Open Sans"/>
            <w:color w:val="FFFFFF"/>
            <w:spacing w:val="6"/>
            <w:u w:val="single"/>
          </w:rPr>
          <w:t>Online</w:t>
        </w:r>
        <w:proofErr w:type="spellEnd"/>
        <w:r w:rsidRPr="009B30FE">
          <w:rPr>
            <w:rFonts w:ascii="Open Sans" w:eastAsia="Times New Roman" w:hAnsi="Open Sans" w:cs="Open Sans"/>
            <w:color w:val="FFFFFF"/>
            <w:spacing w:val="6"/>
            <w:u w:val="single"/>
          </w:rPr>
          <w:t xml:space="preserve"> </w:t>
        </w:r>
        <w:proofErr w:type="spellStart"/>
        <w:r w:rsidRPr="009B30FE">
          <w:rPr>
            <w:rFonts w:ascii="Open Sans" w:eastAsia="Times New Roman" w:hAnsi="Open Sans" w:cs="Open Sans"/>
            <w:color w:val="FFFFFF"/>
            <w:spacing w:val="6"/>
            <w:u w:val="single"/>
          </w:rPr>
          <w:t>Services</w:t>
        </w:r>
      </w:hyperlink>
      <w:hyperlink r:id="rId9" w:tgtFrame="_blank" w:history="1">
        <w:r w:rsidRPr="009B30FE">
          <w:rPr>
            <w:rFonts w:ascii="Open Sans" w:eastAsia="Times New Roman" w:hAnsi="Open Sans" w:cs="Open Sans"/>
            <w:color w:val="FFFFFF"/>
            <w:spacing w:val="6"/>
            <w:u w:val="single"/>
          </w:rPr>
          <w:t>Licensed</w:t>
        </w:r>
        <w:proofErr w:type="spellEnd"/>
        <w:r w:rsidRPr="009B30FE">
          <w:rPr>
            <w:rFonts w:ascii="Open Sans" w:eastAsia="Times New Roman" w:hAnsi="Open Sans" w:cs="Open Sans"/>
            <w:color w:val="FFFFFF"/>
            <w:spacing w:val="6"/>
            <w:u w:val="single"/>
          </w:rPr>
          <w:t xml:space="preserve"> Dealer Lists</w:t>
        </w:r>
      </w:hyperlink>
    </w:p>
    <w:sectPr w:rsidR="009B30FE" w:rsidRPr="009B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87004"/>
    <w:multiLevelType w:val="multilevel"/>
    <w:tmpl w:val="4D9A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FE"/>
    <w:rsid w:val="009B30FE"/>
    <w:rsid w:val="00C3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CC78"/>
  <w15:chartTrackingRefBased/>
  <w15:docId w15:val="{3680DF63-F146-4C7C-A75D-DF7D54DF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75994">
      <w:bodyDiv w:val="1"/>
      <w:marLeft w:val="0"/>
      <w:marRight w:val="0"/>
      <w:marTop w:val="0"/>
      <w:marBottom w:val="0"/>
      <w:divBdr>
        <w:top w:val="none" w:sz="0" w:space="0" w:color="auto"/>
        <w:left w:val="none" w:sz="0" w:space="0" w:color="auto"/>
        <w:bottom w:val="none" w:sz="0" w:space="0" w:color="auto"/>
        <w:right w:val="none" w:sz="0" w:space="0" w:color="auto"/>
      </w:divBdr>
      <w:divsChild>
        <w:div w:id="61877250">
          <w:marLeft w:val="0"/>
          <w:marRight w:val="0"/>
          <w:marTop w:val="0"/>
          <w:marBottom w:val="0"/>
          <w:divBdr>
            <w:top w:val="none" w:sz="0" w:space="0" w:color="auto"/>
            <w:left w:val="none" w:sz="0" w:space="0" w:color="auto"/>
            <w:bottom w:val="none" w:sz="0" w:space="0" w:color="auto"/>
            <w:right w:val="none" w:sz="0" w:space="0" w:color="auto"/>
          </w:divBdr>
          <w:divsChild>
            <w:div w:id="137767015">
              <w:marLeft w:val="0"/>
              <w:marRight w:val="0"/>
              <w:marTop w:val="0"/>
              <w:marBottom w:val="0"/>
              <w:divBdr>
                <w:top w:val="none" w:sz="0" w:space="0" w:color="auto"/>
                <w:left w:val="none" w:sz="0" w:space="0" w:color="auto"/>
                <w:bottom w:val="none" w:sz="0" w:space="0" w:color="auto"/>
                <w:right w:val="none" w:sz="0" w:space="0" w:color="auto"/>
              </w:divBdr>
              <w:divsChild>
                <w:div w:id="216742061">
                  <w:marLeft w:val="0"/>
                  <w:marRight w:val="0"/>
                  <w:marTop w:val="0"/>
                  <w:marBottom w:val="0"/>
                  <w:divBdr>
                    <w:top w:val="none" w:sz="0" w:space="0" w:color="auto"/>
                    <w:left w:val="none" w:sz="0" w:space="0" w:color="auto"/>
                    <w:bottom w:val="none" w:sz="0" w:space="0" w:color="auto"/>
                    <w:right w:val="none" w:sz="0" w:space="0" w:color="auto"/>
                  </w:divBdr>
                </w:div>
                <w:div w:id="14319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283">
          <w:marLeft w:val="0"/>
          <w:marRight w:val="0"/>
          <w:marTop w:val="0"/>
          <w:marBottom w:val="0"/>
          <w:divBdr>
            <w:top w:val="none" w:sz="0" w:space="0" w:color="auto"/>
            <w:left w:val="none" w:sz="0" w:space="0" w:color="auto"/>
            <w:bottom w:val="none" w:sz="0" w:space="0" w:color="auto"/>
            <w:right w:val="none" w:sz="0" w:space="0" w:color="auto"/>
          </w:divBdr>
          <w:divsChild>
            <w:div w:id="857232944">
              <w:marLeft w:val="0"/>
              <w:marRight w:val="0"/>
              <w:marTop w:val="0"/>
              <w:marBottom w:val="0"/>
              <w:divBdr>
                <w:top w:val="none" w:sz="0" w:space="0" w:color="auto"/>
                <w:left w:val="none" w:sz="0" w:space="0" w:color="auto"/>
                <w:bottom w:val="none" w:sz="0" w:space="0" w:color="auto"/>
                <w:right w:val="none" w:sz="0" w:space="0" w:color="auto"/>
              </w:divBdr>
              <w:divsChild>
                <w:div w:id="182419645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634525049">
          <w:marLeft w:val="0"/>
          <w:marRight w:val="0"/>
          <w:marTop w:val="0"/>
          <w:marBottom w:val="0"/>
          <w:divBdr>
            <w:top w:val="none" w:sz="0" w:space="0" w:color="auto"/>
            <w:left w:val="none" w:sz="0" w:space="0" w:color="auto"/>
            <w:bottom w:val="none" w:sz="0" w:space="0" w:color="auto"/>
            <w:right w:val="none" w:sz="0" w:space="0" w:color="auto"/>
          </w:divBdr>
          <w:divsChild>
            <w:div w:id="1866362385">
              <w:marLeft w:val="0"/>
              <w:marRight w:val="0"/>
              <w:marTop w:val="900"/>
              <w:marBottom w:val="0"/>
              <w:divBdr>
                <w:top w:val="none" w:sz="0" w:space="0" w:color="auto"/>
                <w:left w:val="none" w:sz="0" w:space="0" w:color="auto"/>
                <w:bottom w:val="none" w:sz="0" w:space="0" w:color="auto"/>
                <w:right w:val="none" w:sz="0" w:space="0" w:color="auto"/>
              </w:divBdr>
              <w:divsChild>
                <w:div w:id="1784642645">
                  <w:marLeft w:val="0"/>
                  <w:marRight w:val="0"/>
                  <w:marTop w:val="0"/>
                  <w:marBottom w:val="0"/>
                  <w:divBdr>
                    <w:top w:val="none" w:sz="0" w:space="0" w:color="auto"/>
                    <w:left w:val="none" w:sz="0" w:space="0" w:color="auto"/>
                    <w:bottom w:val="none" w:sz="0" w:space="0" w:color="auto"/>
                    <w:right w:val="none" w:sz="0" w:space="0" w:color="auto"/>
                  </w:divBdr>
                  <w:divsChild>
                    <w:div w:id="1716075509">
                      <w:marLeft w:val="0"/>
                      <w:marRight w:val="0"/>
                      <w:marTop w:val="0"/>
                      <w:marBottom w:val="0"/>
                      <w:divBdr>
                        <w:top w:val="none" w:sz="0" w:space="0" w:color="auto"/>
                        <w:left w:val="none" w:sz="0" w:space="0" w:color="auto"/>
                        <w:bottom w:val="none" w:sz="0" w:space="0" w:color="auto"/>
                        <w:right w:val="none" w:sz="0" w:space="0" w:color="auto"/>
                      </w:divBdr>
                    </w:div>
                    <w:div w:id="1899826563">
                      <w:marLeft w:val="0"/>
                      <w:marRight w:val="0"/>
                      <w:marTop w:val="0"/>
                      <w:marBottom w:val="0"/>
                      <w:divBdr>
                        <w:top w:val="none" w:sz="0" w:space="0" w:color="auto"/>
                        <w:left w:val="none" w:sz="0" w:space="0" w:color="auto"/>
                        <w:bottom w:val="none" w:sz="0" w:space="0" w:color="auto"/>
                        <w:right w:val="none" w:sz="0" w:space="0" w:color="auto"/>
                      </w:divBdr>
                      <w:divsChild>
                        <w:div w:id="276718051">
                          <w:marLeft w:val="0"/>
                          <w:marRight w:val="0"/>
                          <w:marTop w:val="450"/>
                          <w:marBottom w:val="450"/>
                          <w:divBdr>
                            <w:top w:val="none" w:sz="0" w:space="0" w:color="auto"/>
                            <w:left w:val="none" w:sz="0" w:space="0" w:color="auto"/>
                            <w:bottom w:val="none" w:sz="0" w:space="0" w:color="auto"/>
                            <w:right w:val="none" w:sz="0" w:space="0" w:color="auto"/>
                          </w:divBdr>
                          <w:divsChild>
                            <w:div w:id="1175219078">
                              <w:marLeft w:val="0"/>
                              <w:marRight w:val="0"/>
                              <w:marTop w:val="0"/>
                              <w:marBottom w:val="0"/>
                              <w:divBdr>
                                <w:top w:val="none" w:sz="0" w:space="0" w:color="auto"/>
                                <w:left w:val="none" w:sz="0" w:space="0" w:color="auto"/>
                                <w:bottom w:val="none" w:sz="0" w:space="0" w:color="auto"/>
                                <w:right w:val="none" w:sz="0" w:space="0" w:color="auto"/>
                              </w:divBdr>
                            </w:div>
                          </w:divsChild>
                        </w:div>
                        <w:div w:id="1105996185">
                          <w:marLeft w:val="0"/>
                          <w:marRight w:val="0"/>
                          <w:marTop w:val="450"/>
                          <w:marBottom w:val="450"/>
                          <w:divBdr>
                            <w:top w:val="none" w:sz="0" w:space="0" w:color="auto"/>
                            <w:left w:val="none" w:sz="0" w:space="0" w:color="auto"/>
                            <w:bottom w:val="none" w:sz="0" w:space="0" w:color="auto"/>
                            <w:right w:val="none" w:sz="0" w:space="0" w:color="auto"/>
                          </w:divBdr>
                          <w:divsChild>
                            <w:div w:id="13963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umvpc/online-services.html" TargetMode="External"/><Relationship Id="rId3" Type="http://schemas.openxmlformats.org/officeDocument/2006/relationships/settings" Target="settings.xml"/><Relationship Id="rId7" Type="http://schemas.openxmlformats.org/officeDocument/2006/relationships/hyperlink" Target="https://oklahoma.gov/umvpc/about-umvpc/newsroom/2021/june/federal-odometer-requirement-upd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oklahoma.gov/umvpc.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klahoma.gov/umvpc/consumers/licensed-dealer-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Lynna Bryan</dc:creator>
  <cp:keywords/>
  <dc:description/>
  <cp:lastModifiedBy>Lynna Bryan</cp:lastModifiedBy>
  <cp:revision>1</cp:revision>
  <dcterms:created xsi:type="dcterms:W3CDTF">2022-01-21T18:28:00Z</dcterms:created>
  <dcterms:modified xsi:type="dcterms:W3CDTF">2022-01-21T18:30:00Z</dcterms:modified>
</cp:coreProperties>
</file>